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42F" w:rsidRPr="0039542F" w:rsidRDefault="0039542F" w:rsidP="0039542F">
      <w:pPr>
        <w:spacing w:before="100" w:beforeAutospacing="1" w:after="100" w:afterAutospacing="1" w:line="240" w:lineRule="auto"/>
        <w:jc w:val="both"/>
        <w:rPr>
          <w:rFonts w:ascii="Calibri" w:eastAsia="Times New Roman" w:hAnsi="Calibri" w:cs="Calibri"/>
          <w:color w:val="000000"/>
          <w:lang w:eastAsia="pl-PL"/>
        </w:rPr>
      </w:pPr>
      <w:bookmarkStart w:id="0" w:name="_GoBack"/>
      <w:bookmarkEnd w:id="0"/>
      <w:r w:rsidRPr="0039542F">
        <w:rPr>
          <w:rFonts w:ascii="Century" w:eastAsia="Times New Roman" w:hAnsi="Century" w:cs="Calibri"/>
          <w:color w:val="000000"/>
          <w:lang w:eastAsia="pl-PL"/>
        </w:rPr>
        <w:t xml:space="preserve">Krajowe Centrum ds. AIDS </w:t>
      </w:r>
      <w:r>
        <w:rPr>
          <w:rFonts w:ascii="Century" w:eastAsia="Times New Roman" w:hAnsi="Century" w:cs="Calibri"/>
          <w:color w:val="000000"/>
          <w:lang w:eastAsia="pl-PL"/>
        </w:rPr>
        <w:t xml:space="preserve">(jednostka Ministra Zdrowia) </w:t>
      </w:r>
      <w:r w:rsidRPr="0039542F">
        <w:rPr>
          <w:rFonts w:ascii="Century" w:eastAsia="Times New Roman" w:hAnsi="Century" w:cs="Calibri"/>
          <w:color w:val="000000"/>
          <w:lang w:eastAsia="pl-PL"/>
        </w:rPr>
        <w:t>rozpoczyna kolejną odsłonę ogólnopolskiej kampanii społecznej pod hasłem: „Jedyny taki test” (#</w:t>
      </w:r>
      <w:proofErr w:type="spellStart"/>
      <w:r w:rsidRPr="0039542F">
        <w:rPr>
          <w:rFonts w:ascii="Century" w:eastAsia="Times New Roman" w:hAnsi="Century" w:cs="Calibri"/>
          <w:color w:val="000000"/>
          <w:lang w:eastAsia="pl-PL"/>
        </w:rPr>
        <w:t>jedynytakitest</w:t>
      </w:r>
      <w:proofErr w:type="spellEnd"/>
      <w:r w:rsidRPr="0039542F">
        <w:rPr>
          <w:rFonts w:ascii="Century" w:eastAsia="Times New Roman" w:hAnsi="Century" w:cs="Calibri"/>
          <w:color w:val="000000"/>
          <w:lang w:eastAsia="pl-PL"/>
        </w:rPr>
        <w:t>), której celem jest przede wszystkim popularyzacja wczesnej diagnostyki w kierunku HIV.</w:t>
      </w:r>
    </w:p>
    <w:p w:rsidR="0039542F" w:rsidRPr="0039542F" w:rsidRDefault="0039542F" w:rsidP="0039542F">
      <w:pPr>
        <w:spacing w:before="100" w:beforeAutospacing="1" w:after="100" w:afterAutospacing="1" w:line="240" w:lineRule="auto"/>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t> </w:t>
      </w:r>
    </w:p>
    <w:p w:rsidR="0039542F" w:rsidRPr="0039542F" w:rsidRDefault="0039542F" w:rsidP="0039542F">
      <w:pPr>
        <w:spacing w:before="100" w:beforeAutospacing="1" w:after="100" w:afterAutospacing="1" w:line="240" w:lineRule="auto"/>
        <w:jc w:val="both"/>
        <w:rPr>
          <w:rFonts w:ascii="Calibri" w:eastAsia="Times New Roman" w:hAnsi="Calibri" w:cs="Calibri"/>
          <w:color w:val="000000"/>
          <w:lang w:eastAsia="pl-PL"/>
        </w:rPr>
      </w:pPr>
      <w:r w:rsidRPr="0039542F">
        <w:rPr>
          <w:rFonts w:ascii="Century" w:eastAsia="Times New Roman" w:hAnsi="Century" w:cs="Calibri"/>
          <w:b/>
          <w:bCs/>
          <w:color w:val="000000"/>
          <w:lang w:eastAsia="pl-PL"/>
        </w:rPr>
        <w:t>W roku 2022 kampania pod hasłem: </w:t>
      </w:r>
      <w:r w:rsidRPr="0039542F">
        <w:rPr>
          <w:rFonts w:ascii="Century" w:eastAsia="Times New Roman" w:hAnsi="Century" w:cs="Calibri"/>
          <w:b/>
          <w:bCs/>
          <w:color w:val="CC0099"/>
          <w:lang w:eastAsia="pl-PL"/>
        </w:rPr>
        <w:t>„Jedyny test, którego prawdopodobnie nie wykonałeś”</w:t>
      </w:r>
      <w:r w:rsidRPr="0039542F">
        <w:rPr>
          <w:rFonts w:ascii="Century" w:eastAsia="Times New Roman" w:hAnsi="Century" w:cs="Calibri"/>
          <w:b/>
          <w:bCs/>
          <w:color w:val="000000"/>
          <w:lang w:eastAsia="pl-PL"/>
        </w:rPr>
        <w:t>: </w:t>
      </w:r>
      <w:hyperlink r:id="rId6" w:tgtFrame="_blank" w:history="1">
        <w:r w:rsidRPr="0039542F">
          <w:rPr>
            <w:rFonts w:ascii="Century" w:eastAsia="Times New Roman" w:hAnsi="Century" w:cs="Calibri"/>
            <w:color w:val="4F8FE2"/>
            <w:lang w:eastAsia="pl-PL"/>
          </w:rPr>
          <w:t>https://jedynytakitest.aids.gov.pl/</w:t>
        </w:r>
      </w:hyperlink>
      <w:r w:rsidRPr="0039542F">
        <w:rPr>
          <w:rFonts w:ascii="Century" w:eastAsia="Times New Roman" w:hAnsi="Century" w:cs="Calibri"/>
          <w:color w:val="000000"/>
          <w:lang w:eastAsia="pl-PL"/>
        </w:rPr>
        <w:t>, zachęcająca do poznania swojego statusu serologicznego, była skierowana do ogółu społeczeństwa. Koncentrowała się na budowaniu świadomości, że HIV dotyczy każdego, kto rozpoczął życie seksualne oraz że zakażenie wirusem, wykryte na wczesnym etapie, daje możliwość skutecznego leczenia. Podstawą jest jednak profilaktyka i wykonanie testu w kierunku HIV, który można zrobić anonimowo, bezpłatnie i bez skierowania w jednym z punktów konsultacyjno-diagnostycznych (PKD), działających w każdym województwie.</w:t>
      </w:r>
    </w:p>
    <w:p w:rsidR="0039542F" w:rsidRPr="0039542F" w:rsidRDefault="0039542F" w:rsidP="0039542F">
      <w:pPr>
        <w:spacing w:before="100" w:beforeAutospacing="1" w:after="100" w:afterAutospacing="1" w:line="240" w:lineRule="auto"/>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t> </w:t>
      </w:r>
    </w:p>
    <w:p w:rsidR="0039542F" w:rsidRPr="0039542F" w:rsidRDefault="0039542F" w:rsidP="0039542F">
      <w:pPr>
        <w:spacing w:before="100" w:beforeAutospacing="1" w:after="100" w:afterAutospacing="1" w:line="240" w:lineRule="auto"/>
        <w:jc w:val="both"/>
        <w:rPr>
          <w:rFonts w:ascii="Tahoma" w:eastAsia="Times New Roman" w:hAnsi="Tahoma" w:cs="Tahoma"/>
          <w:color w:val="000000"/>
          <w:sz w:val="24"/>
          <w:szCs w:val="24"/>
          <w:lang w:eastAsia="pl-PL"/>
        </w:rPr>
      </w:pPr>
      <w:r w:rsidRPr="0039542F">
        <w:rPr>
          <w:rFonts w:ascii="Century" w:eastAsia="Times New Roman" w:hAnsi="Century" w:cs="Tahoma"/>
          <w:b/>
          <w:bCs/>
          <w:color w:val="000000"/>
          <w:lang w:eastAsia="pl-PL"/>
        </w:rPr>
        <w:t>W roku 2023</w:t>
      </w:r>
      <w:r w:rsidRPr="0039542F">
        <w:rPr>
          <w:rFonts w:ascii="Century" w:eastAsia="Times New Roman" w:hAnsi="Century" w:cs="Tahoma"/>
          <w:color w:val="000000"/>
          <w:lang w:eastAsia="pl-PL"/>
        </w:rPr>
        <w:t> </w:t>
      </w:r>
      <w:r w:rsidRPr="0039542F">
        <w:rPr>
          <w:rFonts w:ascii="Century" w:eastAsia="Times New Roman" w:hAnsi="Century" w:cs="Tahoma"/>
          <w:b/>
          <w:bCs/>
          <w:color w:val="000000"/>
          <w:lang w:eastAsia="pl-PL"/>
        </w:rPr>
        <w:t>przekaz kampanii pod hasłem:</w:t>
      </w:r>
      <w:r w:rsidRPr="0039542F">
        <w:rPr>
          <w:rFonts w:ascii="Century" w:eastAsia="Times New Roman" w:hAnsi="Century" w:cs="Tahoma"/>
          <w:color w:val="000000"/>
          <w:lang w:eastAsia="pl-PL"/>
        </w:rPr>
        <w:t> </w:t>
      </w:r>
      <w:r w:rsidRPr="0039542F">
        <w:rPr>
          <w:rFonts w:ascii="Century" w:eastAsia="Times New Roman" w:hAnsi="Century" w:cs="Tahoma"/>
          <w:b/>
          <w:bCs/>
          <w:color w:val="CC0099"/>
          <w:lang w:eastAsia="pl-PL"/>
        </w:rPr>
        <w:t>„Jedyny test, którego prawdopodobnie nie zleciłeś”</w:t>
      </w:r>
      <w:r w:rsidRPr="0039542F">
        <w:rPr>
          <w:rFonts w:ascii="Century" w:eastAsia="Times New Roman" w:hAnsi="Century" w:cs="Tahoma"/>
          <w:b/>
          <w:bCs/>
          <w:lang w:eastAsia="pl-PL"/>
        </w:rPr>
        <w:t>:</w:t>
      </w:r>
      <w:r w:rsidRPr="0039542F">
        <w:rPr>
          <w:rFonts w:ascii="Century" w:eastAsia="Times New Roman" w:hAnsi="Century" w:cs="Tahoma"/>
          <w:color w:val="000000"/>
          <w:lang w:eastAsia="pl-PL"/>
        </w:rPr>
        <w:t> </w:t>
      </w:r>
      <w:hyperlink r:id="rId7" w:tgtFrame="_blank" w:history="1">
        <w:r w:rsidRPr="0039542F">
          <w:rPr>
            <w:rFonts w:ascii="Century" w:eastAsia="Times New Roman" w:hAnsi="Century" w:cs="Tahoma"/>
            <w:color w:val="4F8FE2"/>
            <w:lang w:eastAsia="pl-PL"/>
          </w:rPr>
          <w:t>https://jedynytakitest-lekarze.aids.gov.pl/</w:t>
        </w:r>
      </w:hyperlink>
      <w:r w:rsidRPr="0039542F">
        <w:rPr>
          <w:rFonts w:ascii="Century" w:eastAsia="Times New Roman" w:hAnsi="Century" w:cs="Tahoma"/>
          <w:color w:val="000000"/>
          <w:lang w:eastAsia="pl-PL"/>
        </w:rPr>
        <w:t>, </w:t>
      </w:r>
      <w:r w:rsidRPr="0039542F">
        <w:rPr>
          <w:rFonts w:ascii="Century" w:eastAsia="Times New Roman" w:hAnsi="Century" w:cs="Tahoma"/>
          <w:b/>
          <w:bCs/>
          <w:color w:val="000000"/>
          <w:lang w:eastAsia="pl-PL"/>
        </w:rPr>
        <w:t>został skierowany do środowiska medycznego</w:t>
      </w:r>
      <w:r w:rsidRPr="0039542F">
        <w:rPr>
          <w:rFonts w:ascii="Century" w:eastAsia="Times New Roman" w:hAnsi="Century" w:cs="Tahoma"/>
          <w:color w:val="000000"/>
          <w:lang w:eastAsia="pl-PL"/>
        </w:rPr>
        <w:t>, zwłaszcza do lekarzy podstawowej opieki zdrowotnej, a także do lekarzy ginekologów, pediatrów/neonatologów, lekarzy chorób wewnętrznych i zakaźnych oraz studentów medycyny, a poprzez te grupy zawodowe – do ogółu społeczeństwa. Skierowanie pacjenta na wykonanie testu w kierunku HIV powinno być standardowo inicjowane przez lekarzy w przypadku każdej choroby przebiegającej nietypowo, niepoddającej się leczeniu lub nawracającej, a także w wielu sytuacjach klinicznych wynikających ze specyfiki danej specjalizacji.</w:t>
      </w:r>
    </w:p>
    <w:p w:rsidR="0039542F" w:rsidRPr="0039542F" w:rsidRDefault="0039542F" w:rsidP="0039542F">
      <w:pPr>
        <w:spacing w:before="100" w:beforeAutospacing="1" w:after="100" w:afterAutospacing="1" w:line="240" w:lineRule="auto"/>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t> </w:t>
      </w:r>
    </w:p>
    <w:p w:rsidR="0039542F" w:rsidRPr="0039542F" w:rsidRDefault="0039542F" w:rsidP="0039542F">
      <w:pPr>
        <w:spacing w:before="100" w:beforeAutospacing="1" w:after="100" w:afterAutospacing="1" w:line="240" w:lineRule="auto"/>
        <w:jc w:val="both"/>
        <w:rPr>
          <w:rFonts w:ascii="Calibri" w:eastAsia="Times New Roman" w:hAnsi="Calibri" w:cs="Calibri"/>
          <w:color w:val="000000"/>
          <w:lang w:eastAsia="pl-PL"/>
        </w:rPr>
      </w:pPr>
      <w:r w:rsidRPr="0039542F">
        <w:rPr>
          <w:rFonts w:ascii="Century" w:eastAsia="Times New Roman" w:hAnsi="Century" w:cs="Calibri"/>
          <w:b/>
          <w:bCs/>
          <w:color w:val="000000"/>
          <w:lang w:eastAsia="pl-PL"/>
        </w:rPr>
        <w:t>Głównym celem działań jest</w:t>
      </w:r>
      <w:r w:rsidRPr="0039542F">
        <w:rPr>
          <w:rFonts w:ascii="Century" w:eastAsia="Times New Roman" w:hAnsi="Century" w:cs="Calibri"/>
          <w:color w:val="000000"/>
          <w:lang w:eastAsia="pl-PL"/>
        </w:rPr>
        <w:t> </w:t>
      </w:r>
      <w:r w:rsidRPr="0039542F">
        <w:rPr>
          <w:rFonts w:ascii="Century" w:eastAsia="Times New Roman" w:hAnsi="Century" w:cs="Calibri"/>
          <w:b/>
          <w:bCs/>
          <w:color w:val="000000"/>
          <w:lang w:eastAsia="pl-PL"/>
        </w:rPr>
        <w:t>poprawa wczesnej diagnostyki zakażeń HIV, dzięki czemu osoby, u których zostanie zdiagnozowane zakażenie, będą mogły jak najszybciej rozpocząć terapię antyretrowirusową, co ograniczy liczbę nowych zakażeń. </w:t>
      </w:r>
      <w:r w:rsidRPr="0039542F">
        <w:rPr>
          <w:rFonts w:ascii="Century" w:eastAsia="Times New Roman" w:hAnsi="Century" w:cs="Calibri"/>
          <w:color w:val="000000"/>
          <w:lang w:eastAsia="pl-PL"/>
        </w:rPr>
        <w:t>Mamy nadzieję, że popularyzacja aktualnych rekomendacji Polskiego Towarzystwa Naukowego AIDS w zakresie testowania w kierunku HIV wśród lekarzy, pozwoli na zwiększenie liczby zlecanych testów, a tym samym przyczyni się także do poprawy wykrywalności zakażeń HIV.</w:t>
      </w:r>
    </w:p>
    <w:p w:rsidR="0039542F" w:rsidRPr="0039542F" w:rsidRDefault="0039542F" w:rsidP="0039542F">
      <w:pPr>
        <w:spacing w:before="100" w:beforeAutospacing="1" w:after="100" w:afterAutospacing="1" w:line="240" w:lineRule="auto"/>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t> </w:t>
      </w:r>
    </w:p>
    <w:p w:rsidR="0039542F" w:rsidRPr="0039542F" w:rsidRDefault="0039542F" w:rsidP="0039542F">
      <w:pPr>
        <w:spacing w:before="100" w:beforeAutospacing="1" w:after="100" w:afterAutospacing="1" w:line="240" w:lineRule="auto"/>
        <w:jc w:val="both"/>
        <w:rPr>
          <w:rFonts w:ascii="Calibri" w:eastAsia="Times New Roman" w:hAnsi="Calibri" w:cs="Calibri"/>
          <w:color w:val="000000"/>
          <w:lang w:eastAsia="pl-PL"/>
        </w:rPr>
      </w:pPr>
      <w:r w:rsidRPr="0039542F">
        <w:rPr>
          <w:rFonts w:ascii="Century" w:eastAsia="Times New Roman" w:hAnsi="Century" w:cs="Calibri"/>
          <w:b/>
          <w:bCs/>
          <w:color w:val="000000"/>
          <w:lang w:eastAsia="pl-PL"/>
        </w:rPr>
        <w:t>Termin trwania tegorocznej kampanii: </w:t>
      </w:r>
      <w:r w:rsidRPr="0039542F">
        <w:rPr>
          <w:rFonts w:ascii="Century" w:eastAsia="Times New Roman" w:hAnsi="Century" w:cs="Calibri"/>
          <w:color w:val="000000"/>
          <w:lang w:eastAsia="pl-PL"/>
        </w:rPr>
        <w:t>od 30 października 2023 r. do 1 grudnia 2023 r.</w:t>
      </w:r>
    </w:p>
    <w:p w:rsidR="0039542F" w:rsidRPr="0039542F" w:rsidRDefault="0039542F" w:rsidP="0039542F">
      <w:pPr>
        <w:spacing w:before="100" w:beforeAutospacing="1" w:after="100" w:afterAutospacing="1" w:line="240" w:lineRule="auto"/>
        <w:jc w:val="both"/>
        <w:rPr>
          <w:rFonts w:ascii="Calibri" w:eastAsia="Times New Roman" w:hAnsi="Calibri" w:cs="Calibri"/>
          <w:color w:val="000000"/>
          <w:lang w:eastAsia="pl-PL"/>
        </w:rPr>
      </w:pPr>
      <w:r w:rsidRPr="0039542F">
        <w:rPr>
          <w:rFonts w:ascii="Calibri" w:eastAsia="Times New Roman" w:hAnsi="Calibri" w:cs="Calibri"/>
          <w:b/>
          <w:bCs/>
          <w:color w:val="000000"/>
          <w:lang w:eastAsia="pl-PL"/>
        </w:rPr>
        <w:t> </w:t>
      </w:r>
    </w:p>
    <w:p w:rsidR="0039542F" w:rsidRPr="0039542F" w:rsidRDefault="0039542F" w:rsidP="0039542F">
      <w:pPr>
        <w:spacing w:before="100" w:beforeAutospacing="1" w:after="100" w:afterAutospacing="1" w:line="240" w:lineRule="auto"/>
        <w:jc w:val="both"/>
        <w:rPr>
          <w:rFonts w:ascii="Calibri" w:eastAsia="Times New Roman" w:hAnsi="Calibri" w:cs="Calibri"/>
          <w:color w:val="000000"/>
          <w:lang w:eastAsia="pl-PL"/>
        </w:rPr>
      </w:pPr>
      <w:r w:rsidRPr="0039542F">
        <w:rPr>
          <w:rFonts w:ascii="Century" w:eastAsia="Times New Roman" w:hAnsi="Century" w:cs="Calibri"/>
          <w:b/>
          <w:bCs/>
          <w:color w:val="000000"/>
          <w:lang w:eastAsia="pl-PL"/>
        </w:rPr>
        <w:t>Kampania została objęta honorowym patronatem prezesa Naczelnej Rady Lekarskiej.</w:t>
      </w:r>
    </w:p>
    <w:p w:rsidR="0039542F" w:rsidRPr="0039542F" w:rsidRDefault="0039542F" w:rsidP="0039542F">
      <w:pPr>
        <w:spacing w:before="100" w:beforeAutospacing="1" w:after="100" w:afterAutospacing="1" w:line="240" w:lineRule="auto"/>
        <w:jc w:val="both"/>
        <w:rPr>
          <w:rFonts w:ascii="Calibri" w:eastAsia="Times New Roman" w:hAnsi="Calibri" w:cs="Calibri"/>
          <w:color w:val="000000"/>
          <w:lang w:eastAsia="pl-PL"/>
        </w:rPr>
      </w:pPr>
      <w:r w:rsidRPr="0039542F">
        <w:rPr>
          <w:rFonts w:ascii="Calibri" w:eastAsia="Times New Roman" w:hAnsi="Calibri" w:cs="Calibri"/>
          <w:b/>
          <w:bCs/>
          <w:color w:val="000000"/>
          <w:lang w:eastAsia="pl-PL"/>
        </w:rPr>
        <w:t> </w:t>
      </w:r>
    </w:p>
    <w:p w:rsidR="0039542F" w:rsidRPr="0039542F" w:rsidRDefault="0039542F" w:rsidP="0039542F">
      <w:pPr>
        <w:spacing w:before="100" w:beforeAutospacing="1" w:after="100" w:afterAutospacing="1" w:line="240" w:lineRule="auto"/>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t>Do udziału w kampanii zapros</w:t>
      </w:r>
      <w:r>
        <w:rPr>
          <w:rFonts w:ascii="Century" w:eastAsia="Times New Roman" w:hAnsi="Century" w:cs="Calibri"/>
          <w:color w:val="000000"/>
          <w:lang w:eastAsia="pl-PL"/>
        </w:rPr>
        <w:t>zono</w:t>
      </w:r>
      <w:r w:rsidRPr="0039542F">
        <w:rPr>
          <w:rFonts w:ascii="Century" w:eastAsia="Times New Roman" w:hAnsi="Century" w:cs="Calibri"/>
          <w:color w:val="000000"/>
          <w:lang w:eastAsia="pl-PL"/>
        </w:rPr>
        <w:t xml:space="preserve"> ekspertów ze środowiska medycznego – lekarzy różnych specjalności, którzy wystąpili w krótkich filmowych materiałach edukacyjnych dotyczących diagnostyki HIV/AIDS w wybranych sytuacjach klinicznych:</w:t>
      </w:r>
    </w:p>
    <w:p w:rsidR="0039542F" w:rsidRPr="0039542F" w:rsidRDefault="0039542F" w:rsidP="0039542F">
      <w:pPr>
        <w:numPr>
          <w:ilvl w:val="0"/>
          <w:numId w:val="1"/>
        </w:numPr>
        <w:spacing w:before="100" w:beforeAutospacing="1" w:after="100" w:afterAutospacing="1" w:line="240" w:lineRule="auto"/>
        <w:ind w:left="360"/>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lastRenderedPageBreak/>
        <w:t>dr n. med. Grażyna Cholewińska-Szymańska – konsultant wojewódzki w dziedzinie chorób zakaźnych dla województwa mazowieckiego, ordynator Oddziału III w Wojewódzkim Szpitalu Zakaźnym w Warszawie,</w:t>
      </w:r>
    </w:p>
    <w:p w:rsidR="0039542F" w:rsidRPr="0039542F" w:rsidRDefault="0039542F" w:rsidP="0039542F">
      <w:pPr>
        <w:numPr>
          <w:ilvl w:val="0"/>
          <w:numId w:val="1"/>
        </w:numPr>
        <w:spacing w:before="100" w:beforeAutospacing="1" w:after="100" w:afterAutospacing="1" w:line="240" w:lineRule="auto"/>
        <w:ind w:left="360"/>
        <w:jc w:val="both"/>
        <w:rPr>
          <w:rFonts w:ascii="Calibri" w:eastAsia="Times New Roman" w:hAnsi="Calibri" w:cs="Calibri"/>
          <w:color w:val="000000"/>
          <w:lang w:eastAsia="pl-PL"/>
        </w:rPr>
      </w:pPr>
      <w:r w:rsidRPr="0039542F">
        <w:rPr>
          <w:rFonts w:ascii="Century" w:eastAsia="Times New Roman" w:hAnsi="Century" w:cs="Calibri"/>
          <w:color w:val="000000"/>
          <w:lang w:val="en-GB" w:eastAsia="pl-PL"/>
        </w:rPr>
        <w:t xml:space="preserve">prof. </w:t>
      </w:r>
      <w:proofErr w:type="spellStart"/>
      <w:r w:rsidRPr="0039542F">
        <w:rPr>
          <w:rFonts w:ascii="Century" w:eastAsia="Times New Roman" w:hAnsi="Century" w:cs="Calibri"/>
          <w:color w:val="000000"/>
          <w:lang w:val="en-GB" w:eastAsia="pl-PL"/>
        </w:rPr>
        <w:t>dr</w:t>
      </w:r>
      <w:proofErr w:type="spellEnd"/>
      <w:r w:rsidRPr="0039542F">
        <w:rPr>
          <w:rFonts w:ascii="Century" w:eastAsia="Times New Roman" w:hAnsi="Century" w:cs="Calibri"/>
          <w:color w:val="000000"/>
          <w:lang w:val="en-GB" w:eastAsia="pl-PL"/>
        </w:rPr>
        <w:t xml:space="preserve"> hab. n. med. </w:t>
      </w:r>
      <w:r w:rsidRPr="0039542F">
        <w:rPr>
          <w:rFonts w:ascii="Century" w:eastAsia="Times New Roman" w:hAnsi="Century" w:cs="Calibri"/>
          <w:color w:val="000000"/>
          <w:lang w:eastAsia="pl-PL"/>
        </w:rPr>
        <w:t>Maciej Wilczak – kierownik Katedry i Kliniki Zdrowia Matki i </w:t>
      </w:r>
      <w:r w:rsidRPr="0039542F">
        <w:rPr>
          <w:rFonts w:ascii="Calibri" w:eastAsia="Times New Roman" w:hAnsi="Calibri" w:cs="Calibri"/>
          <w:color w:val="000000"/>
          <w:lang w:eastAsia="pl-PL"/>
        </w:rPr>
        <w:t>Dziecka</w:t>
      </w:r>
      <w:r w:rsidRPr="0039542F">
        <w:rPr>
          <w:rFonts w:ascii="Century" w:eastAsia="Times New Roman" w:hAnsi="Century" w:cs="Calibri"/>
          <w:color w:val="000000"/>
          <w:lang w:eastAsia="pl-PL"/>
        </w:rPr>
        <w:t> Uniwersytetu Medycznego im. Karola Marcinkowskiego w Poznaniu,</w:t>
      </w:r>
    </w:p>
    <w:p w:rsidR="0039542F" w:rsidRPr="0039542F" w:rsidRDefault="0039542F" w:rsidP="0039542F">
      <w:pPr>
        <w:numPr>
          <w:ilvl w:val="0"/>
          <w:numId w:val="1"/>
        </w:numPr>
        <w:spacing w:before="100" w:beforeAutospacing="1" w:after="100" w:afterAutospacing="1" w:line="240" w:lineRule="auto"/>
        <w:ind w:left="360"/>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t xml:space="preserve">prof. dr n. med. Ewa </w:t>
      </w:r>
      <w:proofErr w:type="spellStart"/>
      <w:r w:rsidRPr="0039542F">
        <w:rPr>
          <w:rFonts w:ascii="Century" w:eastAsia="Times New Roman" w:hAnsi="Century" w:cs="Calibri"/>
          <w:color w:val="000000"/>
          <w:lang w:eastAsia="pl-PL"/>
        </w:rPr>
        <w:t>Helwich</w:t>
      </w:r>
      <w:proofErr w:type="spellEnd"/>
      <w:r w:rsidRPr="0039542F">
        <w:rPr>
          <w:rFonts w:ascii="Century" w:eastAsia="Times New Roman" w:hAnsi="Century" w:cs="Calibri"/>
          <w:color w:val="000000"/>
          <w:lang w:eastAsia="pl-PL"/>
        </w:rPr>
        <w:t xml:space="preserve"> – specjalista chorób płuc i neonatologii, konsultant krajowy w dziedzinie neonatologii,</w:t>
      </w:r>
    </w:p>
    <w:p w:rsidR="0039542F" w:rsidRPr="0039542F" w:rsidRDefault="0039542F" w:rsidP="0039542F">
      <w:pPr>
        <w:numPr>
          <w:ilvl w:val="0"/>
          <w:numId w:val="1"/>
        </w:numPr>
        <w:spacing w:before="100" w:beforeAutospacing="1" w:after="100" w:afterAutospacing="1" w:line="240" w:lineRule="auto"/>
        <w:ind w:left="360"/>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t>prof. dr hab. Magdalena Marczyńska – </w:t>
      </w:r>
      <w:proofErr w:type="spellStart"/>
      <w:r w:rsidRPr="0039542F">
        <w:rPr>
          <w:rFonts w:ascii="Century" w:eastAsia="Times New Roman" w:hAnsi="Century" w:cs="Calibri"/>
          <w:color w:val="000000"/>
          <w:lang w:val="de-DE" w:eastAsia="pl-PL"/>
        </w:rPr>
        <w:t>kierownik</w:t>
      </w:r>
      <w:proofErr w:type="spellEnd"/>
      <w:r w:rsidRPr="0039542F">
        <w:rPr>
          <w:rFonts w:ascii="Century" w:eastAsia="Times New Roman" w:hAnsi="Century" w:cs="Calibri"/>
          <w:color w:val="000000"/>
          <w:lang w:val="de-DE" w:eastAsia="pl-PL"/>
        </w:rPr>
        <w:t xml:space="preserve"> </w:t>
      </w:r>
      <w:proofErr w:type="spellStart"/>
      <w:r w:rsidRPr="0039542F">
        <w:rPr>
          <w:rFonts w:ascii="Century" w:eastAsia="Times New Roman" w:hAnsi="Century" w:cs="Calibri"/>
          <w:color w:val="000000"/>
          <w:lang w:val="de-DE" w:eastAsia="pl-PL"/>
        </w:rPr>
        <w:t>Kliniki</w:t>
      </w:r>
      <w:proofErr w:type="spellEnd"/>
      <w:r w:rsidRPr="0039542F">
        <w:rPr>
          <w:rFonts w:ascii="Century" w:eastAsia="Times New Roman" w:hAnsi="Century" w:cs="Calibri"/>
          <w:color w:val="000000"/>
          <w:lang w:val="de-DE" w:eastAsia="pl-PL"/>
        </w:rPr>
        <w:t xml:space="preserve"> </w:t>
      </w:r>
      <w:proofErr w:type="spellStart"/>
      <w:r w:rsidRPr="0039542F">
        <w:rPr>
          <w:rFonts w:ascii="Century" w:eastAsia="Times New Roman" w:hAnsi="Century" w:cs="Calibri"/>
          <w:color w:val="000000"/>
          <w:lang w:val="de-DE" w:eastAsia="pl-PL"/>
        </w:rPr>
        <w:t>Chorób</w:t>
      </w:r>
      <w:proofErr w:type="spellEnd"/>
      <w:r w:rsidRPr="0039542F">
        <w:rPr>
          <w:rFonts w:ascii="Century" w:eastAsia="Times New Roman" w:hAnsi="Century" w:cs="Calibri"/>
          <w:color w:val="000000"/>
          <w:lang w:val="de-DE" w:eastAsia="pl-PL"/>
        </w:rPr>
        <w:t xml:space="preserve"> </w:t>
      </w:r>
      <w:proofErr w:type="spellStart"/>
      <w:r w:rsidRPr="0039542F">
        <w:rPr>
          <w:rFonts w:ascii="Century" w:eastAsia="Times New Roman" w:hAnsi="Century" w:cs="Calibri"/>
          <w:color w:val="000000"/>
          <w:lang w:val="de-DE" w:eastAsia="pl-PL"/>
        </w:rPr>
        <w:t>Zakaźnych</w:t>
      </w:r>
      <w:proofErr w:type="spellEnd"/>
      <w:r w:rsidRPr="0039542F">
        <w:rPr>
          <w:rFonts w:ascii="Century" w:eastAsia="Times New Roman" w:hAnsi="Century" w:cs="Calibri"/>
          <w:color w:val="000000"/>
          <w:lang w:val="de-DE" w:eastAsia="pl-PL"/>
        </w:rPr>
        <w:t xml:space="preserve"> </w:t>
      </w:r>
      <w:proofErr w:type="spellStart"/>
      <w:r w:rsidRPr="0039542F">
        <w:rPr>
          <w:rFonts w:ascii="Century" w:eastAsia="Times New Roman" w:hAnsi="Century" w:cs="Calibri"/>
          <w:color w:val="000000"/>
          <w:lang w:val="de-DE" w:eastAsia="pl-PL"/>
        </w:rPr>
        <w:t>Wieku</w:t>
      </w:r>
      <w:proofErr w:type="spellEnd"/>
      <w:r w:rsidRPr="0039542F">
        <w:rPr>
          <w:rFonts w:ascii="Century" w:eastAsia="Times New Roman" w:hAnsi="Century" w:cs="Calibri"/>
          <w:color w:val="000000"/>
          <w:lang w:val="de-DE" w:eastAsia="pl-PL"/>
        </w:rPr>
        <w:t xml:space="preserve"> </w:t>
      </w:r>
      <w:proofErr w:type="spellStart"/>
      <w:r w:rsidRPr="0039542F">
        <w:rPr>
          <w:rFonts w:ascii="Century" w:eastAsia="Times New Roman" w:hAnsi="Century" w:cs="Calibri"/>
          <w:color w:val="000000"/>
          <w:lang w:val="de-DE" w:eastAsia="pl-PL"/>
        </w:rPr>
        <w:t>Dziecięcego</w:t>
      </w:r>
      <w:proofErr w:type="spellEnd"/>
      <w:r w:rsidRPr="0039542F">
        <w:rPr>
          <w:rFonts w:ascii="Century" w:eastAsia="Times New Roman" w:hAnsi="Century" w:cs="Calibri"/>
          <w:color w:val="000000"/>
          <w:lang w:val="de-DE" w:eastAsia="pl-PL"/>
        </w:rPr>
        <w:t xml:space="preserve"> WUM, </w:t>
      </w:r>
      <w:proofErr w:type="spellStart"/>
      <w:r w:rsidRPr="0039542F">
        <w:rPr>
          <w:rFonts w:ascii="Century" w:eastAsia="Times New Roman" w:hAnsi="Century" w:cs="Calibri"/>
          <w:color w:val="000000"/>
          <w:lang w:val="de-DE" w:eastAsia="pl-PL"/>
        </w:rPr>
        <w:t>ordynator</w:t>
      </w:r>
      <w:proofErr w:type="spellEnd"/>
      <w:r w:rsidRPr="0039542F">
        <w:rPr>
          <w:rFonts w:ascii="Century" w:eastAsia="Times New Roman" w:hAnsi="Century" w:cs="Calibri"/>
          <w:color w:val="000000"/>
          <w:lang w:val="de-DE" w:eastAsia="pl-PL"/>
        </w:rPr>
        <w:t xml:space="preserve"> </w:t>
      </w:r>
      <w:proofErr w:type="spellStart"/>
      <w:r w:rsidRPr="0039542F">
        <w:rPr>
          <w:rFonts w:ascii="Century" w:eastAsia="Times New Roman" w:hAnsi="Century" w:cs="Calibri"/>
          <w:color w:val="000000"/>
          <w:lang w:val="de-DE" w:eastAsia="pl-PL"/>
        </w:rPr>
        <w:t>oddziału</w:t>
      </w:r>
      <w:proofErr w:type="spellEnd"/>
      <w:r w:rsidRPr="0039542F">
        <w:rPr>
          <w:rFonts w:ascii="Century" w:eastAsia="Times New Roman" w:hAnsi="Century" w:cs="Calibri"/>
          <w:color w:val="000000"/>
          <w:lang w:val="de-DE" w:eastAsia="pl-PL"/>
        </w:rPr>
        <w:t xml:space="preserve"> XI </w:t>
      </w:r>
      <w:proofErr w:type="spellStart"/>
      <w:r w:rsidRPr="0039542F">
        <w:rPr>
          <w:rFonts w:ascii="Century" w:eastAsia="Times New Roman" w:hAnsi="Century" w:cs="Calibri"/>
          <w:color w:val="000000"/>
          <w:lang w:val="de-DE" w:eastAsia="pl-PL"/>
        </w:rPr>
        <w:t>Wojewódzkiego</w:t>
      </w:r>
      <w:proofErr w:type="spellEnd"/>
      <w:r w:rsidRPr="0039542F">
        <w:rPr>
          <w:rFonts w:ascii="Century" w:eastAsia="Times New Roman" w:hAnsi="Century" w:cs="Calibri"/>
          <w:color w:val="000000"/>
          <w:lang w:val="de-DE" w:eastAsia="pl-PL"/>
        </w:rPr>
        <w:t xml:space="preserve"> </w:t>
      </w:r>
      <w:proofErr w:type="spellStart"/>
      <w:r w:rsidRPr="0039542F">
        <w:rPr>
          <w:rFonts w:ascii="Century" w:eastAsia="Times New Roman" w:hAnsi="Century" w:cs="Calibri"/>
          <w:color w:val="000000"/>
          <w:lang w:val="de-DE" w:eastAsia="pl-PL"/>
        </w:rPr>
        <w:t>Szpitala</w:t>
      </w:r>
      <w:proofErr w:type="spellEnd"/>
      <w:r w:rsidRPr="0039542F">
        <w:rPr>
          <w:rFonts w:ascii="Century" w:eastAsia="Times New Roman" w:hAnsi="Century" w:cs="Calibri"/>
          <w:color w:val="000000"/>
          <w:lang w:val="de-DE" w:eastAsia="pl-PL"/>
        </w:rPr>
        <w:t xml:space="preserve"> </w:t>
      </w:r>
      <w:proofErr w:type="spellStart"/>
      <w:r w:rsidRPr="0039542F">
        <w:rPr>
          <w:rFonts w:ascii="Century" w:eastAsia="Times New Roman" w:hAnsi="Century" w:cs="Calibri"/>
          <w:color w:val="000000"/>
          <w:lang w:val="de-DE" w:eastAsia="pl-PL"/>
        </w:rPr>
        <w:t>Zakaźnego</w:t>
      </w:r>
      <w:proofErr w:type="spellEnd"/>
      <w:r w:rsidRPr="0039542F">
        <w:rPr>
          <w:rFonts w:ascii="Century" w:eastAsia="Times New Roman" w:hAnsi="Century" w:cs="Calibri"/>
          <w:color w:val="000000"/>
          <w:lang w:val="de-DE" w:eastAsia="pl-PL"/>
        </w:rPr>
        <w:t xml:space="preserve"> w </w:t>
      </w:r>
      <w:proofErr w:type="spellStart"/>
      <w:r w:rsidRPr="0039542F">
        <w:rPr>
          <w:rFonts w:ascii="Century" w:eastAsia="Times New Roman" w:hAnsi="Century" w:cs="Calibri"/>
          <w:color w:val="000000"/>
          <w:lang w:val="de-DE" w:eastAsia="pl-PL"/>
        </w:rPr>
        <w:t>Warszawie</w:t>
      </w:r>
      <w:proofErr w:type="spellEnd"/>
      <w:r w:rsidRPr="0039542F">
        <w:rPr>
          <w:rFonts w:ascii="Century" w:eastAsia="Times New Roman" w:hAnsi="Century" w:cs="Calibri"/>
          <w:color w:val="000000"/>
          <w:lang w:val="de-DE" w:eastAsia="pl-PL"/>
        </w:rPr>
        <w:t>,</w:t>
      </w:r>
    </w:p>
    <w:p w:rsidR="0039542F" w:rsidRPr="0039542F" w:rsidRDefault="0039542F" w:rsidP="0039542F">
      <w:pPr>
        <w:numPr>
          <w:ilvl w:val="0"/>
          <w:numId w:val="1"/>
        </w:numPr>
        <w:spacing w:before="100" w:beforeAutospacing="1" w:after="100" w:afterAutospacing="1" w:line="240" w:lineRule="auto"/>
        <w:ind w:left="360"/>
        <w:jc w:val="both"/>
        <w:rPr>
          <w:rFonts w:ascii="Calibri" w:eastAsia="Times New Roman" w:hAnsi="Calibri" w:cs="Calibri"/>
          <w:color w:val="000000"/>
          <w:lang w:eastAsia="pl-PL"/>
        </w:rPr>
      </w:pPr>
      <w:r w:rsidRPr="0039542F">
        <w:rPr>
          <w:rFonts w:ascii="Century" w:eastAsia="Times New Roman" w:hAnsi="Century" w:cs="Calibri"/>
          <w:color w:val="000000"/>
          <w:lang w:val="en-GB" w:eastAsia="pl-PL"/>
        </w:rPr>
        <w:t xml:space="preserve">prof. </w:t>
      </w:r>
      <w:proofErr w:type="spellStart"/>
      <w:r w:rsidRPr="0039542F">
        <w:rPr>
          <w:rFonts w:ascii="Century" w:eastAsia="Times New Roman" w:hAnsi="Century" w:cs="Calibri"/>
          <w:color w:val="000000"/>
          <w:lang w:val="en-GB" w:eastAsia="pl-PL"/>
        </w:rPr>
        <w:t>dr</w:t>
      </w:r>
      <w:proofErr w:type="spellEnd"/>
      <w:r w:rsidRPr="0039542F">
        <w:rPr>
          <w:rFonts w:ascii="Century" w:eastAsia="Times New Roman" w:hAnsi="Century" w:cs="Calibri"/>
          <w:color w:val="000000"/>
          <w:lang w:val="en-GB" w:eastAsia="pl-PL"/>
        </w:rPr>
        <w:t xml:space="preserve"> hab. n. med. </w:t>
      </w:r>
      <w:r w:rsidRPr="0039542F">
        <w:rPr>
          <w:rFonts w:ascii="Century" w:eastAsia="Times New Roman" w:hAnsi="Century" w:cs="Calibri"/>
          <w:color w:val="000000"/>
          <w:lang w:eastAsia="pl-PL"/>
        </w:rPr>
        <w:t>Aneta Nitsch-Osuch – konsultant wojewódzki ds. epidemiologii dla województwa mazowieckiego, Prodziekan ds. Programów i Jakości Kształcenia Wydziału Lekarskiego WUM.</w:t>
      </w:r>
    </w:p>
    <w:p w:rsidR="0039542F" w:rsidRPr="0039542F" w:rsidRDefault="0039542F" w:rsidP="0039542F">
      <w:pPr>
        <w:spacing w:before="100" w:beforeAutospacing="1" w:after="100" w:afterAutospacing="1" w:line="240" w:lineRule="auto"/>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t xml:space="preserve">Aby przybliżyć lekarzom zasady skutecznej komunikacji z pacjentem na temat ryzyka zakażenia i wskazań do wykonania testu diagnostycznego w kierunku HIV, przygotowaliśmy również dwie zainscenizowane rozmowy pacjenta z lekarzem chorób zakaźnych – dr. Bartoszem </w:t>
      </w:r>
      <w:proofErr w:type="spellStart"/>
      <w:r w:rsidRPr="0039542F">
        <w:rPr>
          <w:rFonts w:ascii="Century" w:eastAsia="Times New Roman" w:hAnsi="Century" w:cs="Calibri"/>
          <w:color w:val="000000"/>
          <w:lang w:eastAsia="pl-PL"/>
        </w:rPr>
        <w:t>Szetelą</w:t>
      </w:r>
      <w:proofErr w:type="spellEnd"/>
      <w:r w:rsidRPr="0039542F">
        <w:rPr>
          <w:rFonts w:ascii="Century" w:eastAsia="Times New Roman" w:hAnsi="Century" w:cs="Calibri"/>
          <w:color w:val="000000"/>
          <w:lang w:eastAsia="pl-PL"/>
        </w:rPr>
        <w:t xml:space="preserve"> – przed testem w kierunku HIV oraz po odebraniu pozytywnego wyniku testu</w:t>
      </w:r>
      <w:r w:rsidRPr="0039542F">
        <w:rPr>
          <w:rFonts w:ascii="Calibri" w:eastAsia="Times New Roman" w:hAnsi="Calibri" w:cs="Calibri"/>
          <w:color w:val="000000"/>
          <w:lang w:eastAsia="pl-PL"/>
        </w:rPr>
        <w:t>.</w:t>
      </w:r>
    </w:p>
    <w:p w:rsidR="0039542F" w:rsidRPr="0039542F" w:rsidRDefault="0039542F" w:rsidP="0039542F">
      <w:pPr>
        <w:spacing w:before="100" w:beforeAutospacing="1" w:after="100" w:afterAutospacing="1" w:line="240" w:lineRule="auto"/>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t>Zachęcamy do ich obejrzenia – </w:t>
      </w:r>
      <w:hyperlink r:id="rId8" w:tgtFrame="_blank" w:history="1">
        <w:r w:rsidRPr="0039542F">
          <w:rPr>
            <w:rFonts w:ascii="Century" w:eastAsia="Times New Roman" w:hAnsi="Century" w:cs="Calibri"/>
            <w:color w:val="4F8FE2"/>
            <w:lang w:eastAsia="pl-PL"/>
          </w:rPr>
          <w:t>https://www.youtube.com/user/kcdsaids</w:t>
        </w:r>
      </w:hyperlink>
      <w:r w:rsidRPr="0039542F">
        <w:rPr>
          <w:rFonts w:ascii="Century" w:eastAsia="Times New Roman" w:hAnsi="Century" w:cs="Calibri"/>
          <w:color w:val="000000"/>
          <w:lang w:eastAsia="pl-PL"/>
        </w:rPr>
        <w:t> </w:t>
      </w:r>
    </w:p>
    <w:p w:rsidR="0039542F" w:rsidRPr="0039542F" w:rsidRDefault="0039542F" w:rsidP="0039542F">
      <w:pPr>
        <w:spacing w:before="100" w:beforeAutospacing="1" w:after="100" w:afterAutospacing="1" w:line="240" w:lineRule="auto"/>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t> </w:t>
      </w:r>
    </w:p>
    <w:p w:rsidR="0039542F" w:rsidRPr="0039542F" w:rsidRDefault="0039542F" w:rsidP="0039542F">
      <w:pPr>
        <w:spacing w:before="100" w:beforeAutospacing="1" w:after="100" w:afterAutospacing="1" w:line="240" w:lineRule="auto"/>
        <w:jc w:val="both"/>
        <w:rPr>
          <w:rFonts w:ascii="Calibri" w:eastAsia="Times New Roman" w:hAnsi="Calibri" w:cs="Calibri"/>
          <w:color w:val="000000"/>
          <w:lang w:eastAsia="pl-PL"/>
        </w:rPr>
      </w:pPr>
      <w:r w:rsidRPr="0039542F">
        <w:rPr>
          <w:rFonts w:ascii="Century" w:eastAsia="Times New Roman" w:hAnsi="Century" w:cs="Calibri"/>
          <w:b/>
          <w:bCs/>
          <w:color w:val="000000"/>
          <w:lang w:eastAsia="pl-PL"/>
        </w:rPr>
        <w:t>W ramach działań kampanijnych:</w:t>
      </w:r>
    </w:p>
    <w:p w:rsidR="0039542F" w:rsidRPr="0039542F" w:rsidRDefault="0039542F" w:rsidP="0039542F">
      <w:pPr>
        <w:numPr>
          <w:ilvl w:val="0"/>
          <w:numId w:val="2"/>
        </w:numPr>
        <w:spacing w:before="100" w:beforeAutospacing="1" w:after="100" w:afterAutospacing="1" w:line="240" w:lineRule="auto"/>
        <w:ind w:left="360"/>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t>przygotowa</w:t>
      </w:r>
      <w:r>
        <w:rPr>
          <w:rFonts w:ascii="Century" w:eastAsia="Times New Roman" w:hAnsi="Century" w:cs="Calibri"/>
          <w:color w:val="000000"/>
          <w:lang w:eastAsia="pl-PL"/>
        </w:rPr>
        <w:t>no</w:t>
      </w:r>
      <w:r w:rsidRPr="0039542F">
        <w:rPr>
          <w:rFonts w:ascii="Century" w:eastAsia="Times New Roman" w:hAnsi="Century" w:cs="Calibri"/>
          <w:color w:val="000000"/>
          <w:lang w:eastAsia="pl-PL"/>
        </w:rPr>
        <w:t xml:space="preserve"> stronę internetową kampanii: </w:t>
      </w:r>
      <w:hyperlink r:id="rId9" w:tgtFrame="_blank" w:history="1">
        <w:r w:rsidRPr="0039542F">
          <w:rPr>
            <w:rFonts w:ascii="Century" w:eastAsia="Times New Roman" w:hAnsi="Century" w:cs="Calibri"/>
            <w:color w:val="4F8FE2"/>
            <w:lang w:eastAsia="pl-PL"/>
          </w:rPr>
          <w:t>https://jedynytakitest-lekarze.aids.gov.pl/</w:t>
        </w:r>
      </w:hyperlink>
    </w:p>
    <w:p w:rsidR="0039542F" w:rsidRPr="0039542F" w:rsidRDefault="0039542F" w:rsidP="0039542F">
      <w:pPr>
        <w:numPr>
          <w:ilvl w:val="0"/>
          <w:numId w:val="2"/>
        </w:numPr>
        <w:spacing w:before="100" w:beforeAutospacing="1" w:after="100" w:afterAutospacing="1" w:line="240" w:lineRule="auto"/>
        <w:ind w:left="360"/>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t>wyda</w:t>
      </w:r>
      <w:r>
        <w:rPr>
          <w:rFonts w:ascii="Century" w:eastAsia="Times New Roman" w:hAnsi="Century" w:cs="Calibri"/>
          <w:color w:val="000000"/>
          <w:lang w:eastAsia="pl-PL"/>
        </w:rPr>
        <w:t>no</w:t>
      </w:r>
      <w:r w:rsidRPr="0039542F">
        <w:rPr>
          <w:rFonts w:ascii="Century" w:eastAsia="Times New Roman" w:hAnsi="Century" w:cs="Calibri"/>
          <w:color w:val="000000"/>
          <w:lang w:eastAsia="pl-PL"/>
        </w:rPr>
        <w:t xml:space="preserve"> ulotkę „Diagnostyka HIV. Wskazania dla lekarzy”: </w:t>
      </w:r>
      <w:hyperlink r:id="rId10" w:tgtFrame="_blank" w:history="1">
        <w:r w:rsidRPr="0039542F">
          <w:rPr>
            <w:rFonts w:ascii="Century" w:eastAsia="Times New Roman" w:hAnsi="Century" w:cs="Calibri"/>
            <w:color w:val="4F8FE2"/>
            <w:lang w:eastAsia="pl-PL"/>
          </w:rPr>
          <w:t>https://aids.gov.pl/publikacje/hiv_lekarze/</w:t>
        </w:r>
      </w:hyperlink>
      <w:r w:rsidRPr="0039542F">
        <w:rPr>
          <w:rFonts w:ascii="Century" w:eastAsia="Times New Roman" w:hAnsi="Century" w:cs="Calibri"/>
          <w:color w:val="000000"/>
          <w:u w:val="single"/>
          <w:lang w:eastAsia="pl-PL"/>
        </w:rPr>
        <w:t> </w:t>
      </w:r>
      <w:r w:rsidRPr="0039542F">
        <w:rPr>
          <w:rFonts w:ascii="Century" w:eastAsia="Times New Roman" w:hAnsi="Century" w:cs="Calibri"/>
          <w:color w:val="000000"/>
          <w:lang w:eastAsia="pl-PL"/>
        </w:rPr>
        <w:t>zawierającą wykaz jednostek chorobowych, których podejrzenie lub rozpoznanie powinno skłonić lekarza do zlecenia pacjentowi testu w kierunku HIV.</w:t>
      </w:r>
    </w:p>
    <w:p w:rsidR="0039542F" w:rsidRPr="0039542F" w:rsidRDefault="0039542F" w:rsidP="0039542F">
      <w:pPr>
        <w:numPr>
          <w:ilvl w:val="0"/>
          <w:numId w:val="2"/>
        </w:numPr>
        <w:spacing w:before="100" w:beforeAutospacing="1" w:after="100" w:afterAutospacing="1" w:line="240" w:lineRule="auto"/>
        <w:ind w:left="360"/>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t>nawiąza</w:t>
      </w:r>
      <w:r>
        <w:rPr>
          <w:rFonts w:ascii="Century" w:eastAsia="Times New Roman" w:hAnsi="Century" w:cs="Calibri"/>
          <w:color w:val="000000"/>
          <w:lang w:eastAsia="pl-PL"/>
        </w:rPr>
        <w:t>no</w:t>
      </w:r>
      <w:r w:rsidRPr="0039542F">
        <w:rPr>
          <w:rFonts w:ascii="Century" w:eastAsia="Times New Roman" w:hAnsi="Century" w:cs="Calibri"/>
          <w:color w:val="000000"/>
          <w:lang w:eastAsia="pl-PL"/>
        </w:rPr>
        <w:t xml:space="preserve"> współpracę z czołowymi portalami medycznymi skierowanymi do środowiska medycznego, w celu wzmocnienia przekazu informacyjno-edukacyjnego poprzez wysyłkę mailingu i emisję display na stronach www m.in.</w:t>
      </w:r>
    </w:p>
    <w:p w:rsidR="0039542F" w:rsidRPr="0039542F" w:rsidRDefault="0039542F" w:rsidP="0039542F">
      <w:pPr>
        <w:numPr>
          <w:ilvl w:val="0"/>
          <w:numId w:val="3"/>
        </w:numPr>
        <w:spacing w:before="100" w:beforeAutospacing="1" w:after="100" w:afterAutospacing="1" w:line="240" w:lineRule="auto"/>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t>Konsylium 24:</w:t>
      </w:r>
      <w:r w:rsidRPr="0039542F">
        <w:rPr>
          <w:rFonts w:ascii="Calibri" w:eastAsia="Times New Roman" w:hAnsi="Calibri" w:cs="Calibri"/>
          <w:lang w:eastAsia="pl-PL"/>
        </w:rPr>
        <w:t> </w:t>
      </w:r>
      <w:hyperlink r:id="rId11" w:tgtFrame="_blank" w:history="1">
        <w:r w:rsidRPr="0039542F">
          <w:rPr>
            <w:rFonts w:ascii="Century" w:eastAsia="Times New Roman" w:hAnsi="Century" w:cs="Calibri"/>
            <w:color w:val="4F8FE2"/>
            <w:lang w:eastAsia="pl-PL"/>
          </w:rPr>
          <w:t>https://konsylium24.pl/</w:t>
        </w:r>
      </w:hyperlink>
    </w:p>
    <w:p w:rsidR="0039542F" w:rsidRPr="0039542F" w:rsidRDefault="0039542F" w:rsidP="0039542F">
      <w:pPr>
        <w:numPr>
          <w:ilvl w:val="0"/>
          <w:numId w:val="3"/>
        </w:numPr>
        <w:spacing w:before="100" w:beforeAutospacing="1" w:after="100" w:afterAutospacing="1" w:line="240" w:lineRule="auto"/>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t>Puls Medycyny:</w:t>
      </w:r>
      <w:r w:rsidRPr="0039542F">
        <w:rPr>
          <w:rFonts w:ascii="Calibri" w:eastAsia="Times New Roman" w:hAnsi="Calibri" w:cs="Calibri"/>
          <w:lang w:eastAsia="pl-PL"/>
        </w:rPr>
        <w:t> </w:t>
      </w:r>
      <w:hyperlink r:id="rId12" w:tgtFrame="_blank" w:history="1">
        <w:r w:rsidRPr="0039542F">
          <w:rPr>
            <w:rFonts w:ascii="Century" w:eastAsia="Times New Roman" w:hAnsi="Century" w:cs="Calibri"/>
            <w:color w:val="4F8FE2"/>
            <w:lang w:eastAsia="pl-PL"/>
          </w:rPr>
          <w:t>https://pulsmedycyny.pl/</w:t>
        </w:r>
      </w:hyperlink>
      <w:r w:rsidRPr="0039542F">
        <w:rPr>
          <w:rFonts w:ascii="Century" w:eastAsia="Times New Roman" w:hAnsi="Century" w:cs="Calibri"/>
          <w:color w:val="000000"/>
          <w:lang w:eastAsia="pl-PL"/>
        </w:rPr>
        <w:t>   </w:t>
      </w:r>
    </w:p>
    <w:p w:rsidR="0039542F" w:rsidRPr="0039542F" w:rsidRDefault="0039542F" w:rsidP="0039542F">
      <w:pPr>
        <w:numPr>
          <w:ilvl w:val="0"/>
          <w:numId w:val="3"/>
        </w:numPr>
        <w:spacing w:before="100" w:beforeAutospacing="1" w:after="100" w:afterAutospacing="1" w:line="240" w:lineRule="auto"/>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t>Medycyna Praktyczna: </w:t>
      </w:r>
      <w:hyperlink r:id="rId13" w:tgtFrame="_blank" w:history="1">
        <w:r w:rsidRPr="0039542F">
          <w:rPr>
            <w:rFonts w:ascii="Century" w:eastAsia="Times New Roman" w:hAnsi="Century" w:cs="Calibri"/>
            <w:color w:val="4F8FE2"/>
            <w:lang w:eastAsia="pl-PL"/>
          </w:rPr>
          <w:t>https://www.mp.pl/</w:t>
        </w:r>
      </w:hyperlink>
    </w:p>
    <w:p w:rsidR="0039542F" w:rsidRPr="0039542F" w:rsidRDefault="0039542F" w:rsidP="0039542F">
      <w:pPr>
        <w:numPr>
          <w:ilvl w:val="0"/>
          <w:numId w:val="3"/>
        </w:numPr>
        <w:spacing w:before="100" w:beforeAutospacing="1" w:after="100" w:afterAutospacing="1" w:line="240" w:lineRule="auto"/>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t>Gazeta Lekarska:</w:t>
      </w:r>
      <w:r w:rsidRPr="0039542F">
        <w:rPr>
          <w:rFonts w:ascii="Calibri" w:eastAsia="Times New Roman" w:hAnsi="Calibri" w:cs="Calibri"/>
          <w:lang w:eastAsia="pl-PL"/>
        </w:rPr>
        <w:t> </w:t>
      </w:r>
      <w:hyperlink r:id="rId14" w:tgtFrame="_blank" w:history="1">
        <w:r w:rsidRPr="0039542F">
          <w:rPr>
            <w:rFonts w:ascii="Century" w:eastAsia="Times New Roman" w:hAnsi="Century" w:cs="Calibri"/>
            <w:color w:val="4F8FE2"/>
            <w:lang w:eastAsia="pl-PL"/>
          </w:rPr>
          <w:t>https://gazetalekarska.pl/</w:t>
        </w:r>
      </w:hyperlink>
      <w:r w:rsidRPr="0039542F">
        <w:rPr>
          <w:rFonts w:ascii="Century" w:eastAsia="Times New Roman" w:hAnsi="Century" w:cs="Calibri"/>
          <w:color w:val="000000"/>
          <w:lang w:eastAsia="pl-PL"/>
        </w:rPr>
        <w:t>  </w:t>
      </w:r>
    </w:p>
    <w:p w:rsidR="0039542F" w:rsidRPr="0039542F" w:rsidRDefault="0039542F" w:rsidP="0039542F">
      <w:pPr>
        <w:numPr>
          <w:ilvl w:val="0"/>
          <w:numId w:val="3"/>
        </w:numPr>
        <w:spacing w:before="100" w:beforeAutospacing="1" w:after="100" w:afterAutospacing="1" w:line="240" w:lineRule="auto"/>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t>Podyplomie.pl: </w:t>
      </w:r>
      <w:hyperlink r:id="rId15" w:tgtFrame="_blank" w:history="1">
        <w:r w:rsidRPr="0039542F">
          <w:rPr>
            <w:rFonts w:ascii="Century" w:eastAsia="Times New Roman" w:hAnsi="Century" w:cs="Calibri"/>
            <w:color w:val="4F8FE2"/>
            <w:lang w:eastAsia="pl-PL"/>
          </w:rPr>
          <w:t>https://podyplomie.pl/</w:t>
        </w:r>
      </w:hyperlink>
      <w:r w:rsidRPr="0039542F">
        <w:rPr>
          <w:rFonts w:ascii="Century" w:eastAsia="Times New Roman" w:hAnsi="Century" w:cs="Calibri"/>
          <w:color w:val="000000"/>
          <w:lang w:eastAsia="pl-PL"/>
        </w:rPr>
        <w:t>  </w:t>
      </w:r>
    </w:p>
    <w:p w:rsidR="0039542F" w:rsidRPr="0039542F" w:rsidRDefault="0039542F" w:rsidP="0039542F">
      <w:pPr>
        <w:numPr>
          <w:ilvl w:val="0"/>
          <w:numId w:val="3"/>
        </w:numPr>
        <w:spacing w:before="100" w:beforeAutospacing="1" w:after="100" w:afterAutospacing="1" w:line="240" w:lineRule="auto"/>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t>Menedżer Zdrowia:</w:t>
      </w:r>
      <w:r w:rsidRPr="0039542F">
        <w:rPr>
          <w:rFonts w:ascii="Calibri" w:eastAsia="Times New Roman" w:hAnsi="Calibri" w:cs="Calibri"/>
          <w:lang w:eastAsia="pl-PL"/>
        </w:rPr>
        <w:t> </w:t>
      </w:r>
      <w:hyperlink r:id="rId16" w:tgtFrame="_blank" w:history="1">
        <w:r w:rsidRPr="0039542F">
          <w:rPr>
            <w:rFonts w:ascii="Century" w:eastAsia="Times New Roman" w:hAnsi="Century" w:cs="Calibri"/>
            <w:color w:val="4F8FE2"/>
            <w:lang w:eastAsia="pl-PL"/>
          </w:rPr>
          <w:t>https://www.termedia.pl/mz</w:t>
        </w:r>
      </w:hyperlink>
    </w:p>
    <w:p w:rsidR="0039542F" w:rsidRPr="0039542F" w:rsidRDefault="0039542F" w:rsidP="0039542F">
      <w:pPr>
        <w:numPr>
          <w:ilvl w:val="0"/>
          <w:numId w:val="3"/>
        </w:numPr>
        <w:spacing w:before="100" w:beforeAutospacing="1" w:after="100" w:afterAutospacing="1" w:line="240" w:lineRule="auto"/>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t>Medexpress.pl: </w:t>
      </w:r>
      <w:hyperlink r:id="rId17" w:tgtFrame="_blank" w:history="1">
        <w:r w:rsidRPr="0039542F">
          <w:rPr>
            <w:rFonts w:ascii="Century" w:eastAsia="Times New Roman" w:hAnsi="Century" w:cs="Calibri"/>
            <w:color w:val="4F8FE2"/>
            <w:lang w:eastAsia="pl-PL"/>
          </w:rPr>
          <w:t>https://www.medexpress.pl/</w:t>
        </w:r>
      </w:hyperlink>
    </w:p>
    <w:p w:rsidR="0039542F" w:rsidRPr="0039542F" w:rsidRDefault="0039542F" w:rsidP="0039542F">
      <w:pPr>
        <w:numPr>
          <w:ilvl w:val="0"/>
          <w:numId w:val="3"/>
        </w:numPr>
        <w:spacing w:before="100" w:beforeAutospacing="1" w:after="100" w:afterAutospacing="1" w:line="240" w:lineRule="auto"/>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t>Rynek Zdrowia:</w:t>
      </w:r>
      <w:r w:rsidRPr="0039542F">
        <w:rPr>
          <w:rFonts w:ascii="Calibri" w:eastAsia="Times New Roman" w:hAnsi="Calibri" w:cs="Calibri"/>
          <w:lang w:eastAsia="pl-PL"/>
        </w:rPr>
        <w:t> </w:t>
      </w:r>
      <w:hyperlink r:id="rId18" w:tgtFrame="_blank" w:history="1">
        <w:r w:rsidRPr="0039542F">
          <w:rPr>
            <w:rFonts w:ascii="Century" w:eastAsia="Times New Roman" w:hAnsi="Century" w:cs="Calibri"/>
            <w:color w:val="4F8FE2"/>
            <w:lang w:eastAsia="pl-PL"/>
          </w:rPr>
          <w:t>https://www.rynekzdrowia.pl/</w:t>
        </w:r>
      </w:hyperlink>
    </w:p>
    <w:p w:rsidR="0039542F" w:rsidRPr="0039542F" w:rsidRDefault="0039542F" w:rsidP="0039542F">
      <w:pPr>
        <w:spacing w:before="100" w:beforeAutospacing="1" w:after="100" w:afterAutospacing="1" w:line="240" w:lineRule="auto"/>
        <w:ind w:left="360"/>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t> </w:t>
      </w:r>
    </w:p>
    <w:p w:rsidR="0039542F" w:rsidRPr="0039542F" w:rsidRDefault="0039542F" w:rsidP="0039542F">
      <w:pPr>
        <w:spacing w:before="100" w:beforeAutospacing="1" w:after="100" w:afterAutospacing="1" w:line="240" w:lineRule="auto"/>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t>Więcej informacji oraz materiałów związanych z kampanią znajduje się na stronie kampanii: </w:t>
      </w:r>
      <w:hyperlink r:id="rId19" w:tgtFrame="_blank" w:history="1">
        <w:r w:rsidRPr="0039542F">
          <w:rPr>
            <w:rFonts w:ascii="Century" w:eastAsia="Times New Roman" w:hAnsi="Century" w:cs="Calibri"/>
            <w:color w:val="4F8FE2"/>
            <w:lang w:eastAsia="pl-PL"/>
          </w:rPr>
          <w:t>https://jedynytakitest-lekarze.aids.gov.pl/</w:t>
        </w:r>
      </w:hyperlink>
    </w:p>
    <w:p w:rsidR="0039542F" w:rsidRPr="0039542F" w:rsidRDefault="0039542F" w:rsidP="0039542F">
      <w:pPr>
        <w:spacing w:before="100" w:beforeAutospacing="1" w:after="100" w:afterAutospacing="1" w:line="240" w:lineRule="auto"/>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t> </w:t>
      </w:r>
    </w:p>
    <w:p w:rsidR="0039542F" w:rsidRPr="0039542F" w:rsidRDefault="0039542F" w:rsidP="0039542F">
      <w:pPr>
        <w:spacing w:before="100" w:beforeAutospacing="1" w:after="100" w:afterAutospacing="1" w:line="240" w:lineRule="auto"/>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lastRenderedPageBreak/>
        <w:t>Uprzejmie prosimy Państwa o pomoc w rozpowszechnianiu informacji na temat kampanii, poprzez udostępnienie (w miarę możliwości) za pośrednictwem Państwa kanałów komunikacji (strona www, media społecznościowe):</w:t>
      </w:r>
    </w:p>
    <w:p w:rsidR="0039542F" w:rsidRPr="0039542F" w:rsidRDefault="0039542F" w:rsidP="0039542F">
      <w:pPr>
        <w:numPr>
          <w:ilvl w:val="0"/>
          <w:numId w:val="4"/>
        </w:numPr>
        <w:spacing w:before="100" w:beforeAutospacing="1" w:after="100" w:afterAutospacing="1" w:line="240" w:lineRule="auto"/>
        <w:ind w:left="360"/>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t>linku do strony kampanii: </w:t>
      </w:r>
      <w:hyperlink r:id="rId20" w:tgtFrame="_blank" w:history="1">
        <w:r w:rsidRPr="0039542F">
          <w:rPr>
            <w:rFonts w:ascii="Century" w:eastAsia="Times New Roman" w:hAnsi="Century" w:cs="Calibri"/>
            <w:color w:val="4F8FE2"/>
            <w:lang w:eastAsia="pl-PL"/>
          </w:rPr>
          <w:t>https://jedynytakitest-lekarze.aids.gov.pl/</w:t>
        </w:r>
      </w:hyperlink>
    </w:p>
    <w:p w:rsidR="0039542F" w:rsidRPr="0039542F" w:rsidRDefault="0039542F" w:rsidP="0039542F">
      <w:pPr>
        <w:numPr>
          <w:ilvl w:val="0"/>
          <w:numId w:val="4"/>
        </w:numPr>
        <w:spacing w:before="100" w:beforeAutospacing="1" w:after="100" w:afterAutospacing="1" w:line="240" w:lineRule="auto"/>
        <w:ind w:left="360"/>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t>informacji o kampanii dołączonej do e-maila</w:t>
      </w:r>
    </w:p>
    <w:p w:rsidR="0039542F" w:rsidRPr="0039542F" w:rsidRDefault="0039542F" w:rsidP="0039542F">
      <w:pPr>
        <w:numPr>
          <w:ilvl w:val="0"/>
          <w:numId w:val="4"/>
        </w:numPr>
        <w:spacing w:before="100" w:beforeAutospacing="1" w:after="100" w:afterAutospacing="1" w:line="240" w:lineRule="auto"/>
        <w:ind w:left="360"/>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t>plakatu kampanijnego dołączonego do e-maila</w:t>
      </w:r>
    </w:p>
    <w:p w:rsidR="0039542F" w:rsidRPr="0039542F" w:rsidRDefault="0039542F" w:rsidP="0039542F">
      <w:pPr>
        <w:numPr>
          <w:ilvl w:val="0"/>
          <w:numId w:val="4"/>
        </w:numPr>
        <w:spacing w:before="100" w:beforeAutospacing="1" w:after="100" w:afterAutospacing="1" w:line="240" w:lineRule="auto"/>
        <w:ind w:left="360"/>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t>bannerów internetowych, które </w:t>
      </w:r>
      <w:r w:rsidRPr="0039542F">
        <w:rPr>
          <w:rFonts w:ascii="Century" w:eastAsia="Times New Roman" w:hAnsi="Century" w:cs="Calibri"/>
          <w:color w:val="002060"/>
          <w:lang w:eastAsia="pl-PL"/>
        </w:rPr>
        <w:t>można pobrać ze</w:t>
      </w:r>
      <w:r w:rsidRPr="0039542F">
        <w:rPr>
          <w:rFonts w:ascii="Century" w:eastAsia="Times New Roman" w:hAnsi="Century" w:cs="Calibri"/>
          <w:color w:val="000000"/>
          <w:lang w:eastAsia="pl-PL"/>
        </w:rPr>
        <w:t> stron</w:t>
      </w:r>
      <w:r w:rsidRPr="0039542F">
        <w:rPr>
          <w:rFonts w:ascii="Century" w:eastAsia="Times New Roman" w:hAnsi="Century" w:cs="Calibri"/>
          <w:color w:val="002060"/>
          <w:lang w:eastAsia="pl-PL"/>
        </w:rPr>
        <w:t>y</w:t>
      </w:r>
      <w:r w:rsidRPr="0039542F">
        <w:rPr>
          <w:rFonts w:ascii="Century" w:eastAsia="Times New Roman" w:hAnsi="Century" w:cs="Calibri"/>
          <w:color w:val="000000"/>
          <w:lang w:eastAsia="pl-PL"/>
        </w:rPr>
        <w:t> kampanii:</w:t>
      </w:r>
      <w:r w:rsidRPr="0039542F">
        <w:rPr>
          <w:rFonts w:ascii="Calibri" w:eastAsia="Times New Roman" w:hAnsi="Calibri" w:cs="Calibri"/>
          <w:color w:val="000000"/>
          <w:lang w:eastAsia="pl-PL"/>
        </w:rPr>
        <w:t> </w:t>
      </w:r>
      <w:hyperlink r:id="rId21" w:anchor="campaign-files" w:tgtFrame="_blank" w:history="1">
        <w:r w:rsidRPr="0039542F">
          <w:rPr>
            <w:rFonts w:ascii="Century" w:eastAsia="Times New Roman" w:hAnsi="Century" w:cs="Calibri"/>
            <w:color w:val="4F8FE2"/>
            <w:lang w:eastAsia="pl-PL"/>
          </w:rPr>
          <w:t>https://jedynytakitest-lekarze.aids.gov.pl/o-kampanii/#campaign-files</w:t>
        </w:r>
      </w:hyperlink>
      <w:r w:rsidRPr="0039542F">
        <w:rPr>
          <w:rFonts w:ascii="Century" w:eastAsia="Times New Roman" w:hAnsi="Century" w:cs="Calibri"/>
          <w:color w:val="000000"/>
          <w:lang w:eastAsia="pl-PL"/>
        </w:rPr>
        <w:t>   </w:t>
      </w:r>
    </w:p>
    <w:p w:rsidR="0039542F" w:rsidRPr="0039542F" w:rsidRDefault="0039542F" w:rsidP="0039542F">
      <w:pPr>
        <w:spacing w:before="100" w:beforeAutospacing="1" w:after="100" w:afterAutospacing="1" w:line="240" w:lineRule="auto"/>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t> </w:t>
      </w:r>
    </w:p>
    <w:p w:rsidR="0039542F" w:rsidRPr="0039542F" w:rsidRDefault="0039542F" w:rsidP="0039542F">
      <w:pPr>
        <w:spacing w:before="100" w:beforeAutospacing="1" w:after="100" w:afterAutospacing="1" w:line="240" w:lineRule="auto"/>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t>Państwa </w:t>
      </w:r>
      <w:r w:rsidRPr="0039542F">
        <w:rPr>
          <w:rFonts w:ascii="Century" w:eastAsia="Times New Roman" w:hAnsi="Century" w:cs="Calibri"/>
          <w:color w:val="002060"/>
          <w:lang w:eastAsia="pl-PL"/>
        </w:rPr>
        <w:t>w</w:t>
      </w:r>
      <w:r w:rsidRPr="0039542F">
        <w:rPr>
          <w:rFonts w:ascii="Century" w:eastAsia="Times New Roman" w:hAnsi="Century" w:cs="Calibri"/>
          <w:color w:val="000000"/>
          <w:lang w:eastAsia="pl-PL"/>
        </w:rPr>
        <w:t>łączenie się w działania edukacyjno-informacyjne jest dla nas szczególnie cenne, gdyż pozwoli na dotarcie do szerszego grona odbiorców.</w:t>
      </w:r>
    </w:p>
    <w:p w:rsidR="0039542F" w:rsidRPr="0039542F" w:rsidRDefault="0039542F" w:rsidP="0039542F">
      <w:pPr>
        <w:spacing w:before="100" w:beforeAutospacing="1" w:after="100" w:afterAutospacing="1" w:line="240" w:lineRule="auto"/>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t> </w:t>
      </w:r>
    </w:p>
    <w:p w:rsidR="0039542F" w:rsidRPr="0039542F" w:rsidRDefault="0039542F" w:rsidP="0039542F">
      <w:pPr>
        <w:spacing w:before="100" w:beforeAutospacing="1" w:after="100" w:afterAutospacing="1" w:line="240" w:lineRule="auto"/>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t>W razie pytań osobami do kontaktu są:</w:t>
      </w:r>
    </w:p>
    <w:p w:rsidR="0039542F" w:rsidRPr="0039542F" w:rsidRDefault="0039542F" w:rsidP="0039542F">
      <w:pPr>
        <w:numPr>
          <w:ilvl w:val="0"/>
          <w:numId w:val="5"/>
        </w:numPr>
        <w:spacing w:before="100" w:beforeAutospacing="1" w:after="100" w:afterAutospacing="1" w:line="240" w:lineRule="auto"/>
        <w:ind w:left="360"/>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t>Regina Górska-Osiecka, </w:t>
      </w:r>
      <w:hyperlink r:id="rId22" w:history="1">
        <w:r w:rsidRPr="0039542F">
          <w:rPr>
            <w:rFonts w:ascii="Century" w:eastAsia="Times New Roman" w:hAnsi="Century" w:cs="Calibri"/>
            <w:color w:val="4F8FE2"/>
            <w:lang w:eastAsia="pl-PL"/>
          </w:rPr>
          <w:t>r.gorska@aids.gov.pl</w:t>
        </w:r>
      </w:hyperlink>
    </w:p>
    <w:p w:rsidR="0039542F" w:rsidRPr="0039542F" w:rsidRDefault="0039542F" w:rsidP="0039542F">
      <w:pPr>
        <w:numPr>
          <w:ilvl w:val="0"/>
          <w:numId w:val="5"/>
        </w:numPr>
        <w:spacing w:before="100" w:beforeAutospacing="1" w:after="100" w:afterAutospacing="1" w:line="240" w:lineRule="auto"/>
        <w:ind w:left="360"/>
        <w:jc w:val="both"/>
        <w:rPr>
          <w:rFonts w:ascii="Calibri" w:eastAsia="Times New Roman" w:hAnsi="Calibri" w:cs="Calibri"/>
          <w:color w:val="000000"/>
          <w:lang w:eastAsia="pl-PL"/>
        </w:rPr>
      </w:pPr>
      <w:r w:rsidRPr="0039542F">
        <w:rPr>
          <w:rFonts w:ascii="Century" w:eastAsia="Times New Roman" w:hAnsi="Century" w:cs="Calibri"/>
          <w:color w:val="000000"/>
          <w:lang w:eastAsia="pl-PL"/>
        </w:rPr>
        <w:t>Anna Nastały-</w:t>
      </w:r>
      <w:proofErr w:type="spellStart"/>
      <w:r w:rsidRPr="0039542F">
        <w:rPr>
          <w:rFonts w:ascii="Century" w:eastAsia="Times New Roman" w:hAnsi="Century" w:cs="Calibri"/>
          <w:color w:val="000000"/>
          <w:lang w:eastAsia="pl-PL"/>
        </w:rPr>
        <w:t>Ratusińska</w:t>
      </w:r>
      <w:proofErr w:type="spellEnd"/>
      <w:r w:rsidRPr="0039542F">
        <w:rPr>
          <w:rFonts w:ascii="Century" w:eastAsia="Times New Roman" w:hAnsi="Century" w:cs="Calibri"/>
          <w:color w:val="000000"/>
          <w:lang w:eastAsia="pl-PL"/>
        </w:rPr>
        <w:t>, </w:t>
      </w:r>
      <w:hyperlink r:id="rId23" w:history="1">
        <w:r w:rsidRPr="0039542F">
          <w:rPr>
            <w:rFonts w:ascii="Century" w:eastAsia="Times New Roman" w:hAnsi="Century" w:cs="Calibri"/>
            <w:color w:val="4F8FE2"/>
            <w:lang w:eastAsia="pl-PL"/>
          </w:rPr>
          <w:t>a.ratusinska@aids.gov.pl</w:t>
        </w:r>
      </w:hyperlink>
    </w:p>
    <w:p w:rsidR="000F6B5C" w:rsidRDefault="0039542F" w:rsidP="0039542F">
      <w:pPr>
        <w:numPr>
          <w:ilvl w:val="0"/>
          <w:numId w:val="5"/>
        </w:numPr>
        <w:spacing w:before="100" w:beforeAutospacing="1" w:after="100" w:afterAutospacing="1" w:line="240" w:lineRule="auto"/>
        <w:ind w:left="360"/>
        <w:jc w:val="both"/>
      </w:pPr>
      <w:r w:rsidRPr="0039542F">
        <w:rPr>
          <w:rFonts w:ascii="Century" w:eastAsia="Times New Roman" w:hAnsi="Century" w:cs="Calibri"/>
          <w:color w:val="000000"/>
          <w:lang w:eastAsia="pl-PL"/>
        </w:rPr>
        <w:t>Iwona Gąsior, </w:t>
      </w:r>
      <w:hyperlink r:id="rId24" w:history="1">
        <w:r w:rsidRPr="0039542F">
          <w:rPr>
            <w:rFonts w:ascii="Century" w:eastAsia="Times New Roman" w:hAnsi="Century" w:cs="Calibri"/>
            <w:color w:val="4F8FE2"/>
            <w:lang w:eastAsia="pl-PL"/>
          </w:rPr>
          <w:t>i.gasior@aids.gov.pl</w:t>
        </w:r>
      </w:hyperlink>
      <w:r>
        <w:rPr>
          <w:rFonts w:ascii="Century" w:eastAsia="Times New Roman" w:hAnsi="Century" w:cs="Calibri"/>
          <w:color w:val="000000"/>
          <w:lang w:eastAsia="pl-PL"/>
        </w:rPr>
        <w:t> </w:t>
      </w:r>
    </w:p>
    <w:sectPr w:rsidR="000F6B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41277"/>
    <w:multiLevelType w:val="multilevel"/>
    <w:tmpl w:val="4C1C2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966731"/>
    <w:multiLevelType w:val="multilevel"/>
    <w:tmpl w:val="1946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2219FD"/>
    <w:multiLevelType w:val="multilevel"/>
    <w:tmpl w:val="6190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E762CC4"/>
    <w:multiLevelType w:val="multilevel"/>
    <w:tmpl w:val="0C6A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2852915"/>
    <w:multiLevelType w:val="multilevel"/>
    <w:tmpl w:val="9A62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652"/>
    <w:rsid w:val="000F6B5C"/>
    <w:rsid w:val="0039542F"/>
    <w:rsid w:val="00760938"/>
    <w:rsid w:val="00DB06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26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kcdsaids" TargetMode="External"/><Relationship Id="rId13" Type="http://schemas.openxmlformats.org/officeDocument/2006/relationships/hyperlink" Target="https://www.mp.pl/" TargetMode="External"/><Relationship Id="rId18" Type="http://schemas.openxmlformats.org/officeDocument/2006/relationships/hyperlink" Target="https://www.rynekzdrowia.p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jedynytakitest-lekarze.aids.gov.pl/o-kampanii/" TargetMode="External"/><Relationship Id="rId7" Type="http://schemas.openxmlformats.org/officeDocument/2006/relationships/hyperlink" Target="https://jedynytakitest-lekarze.aids.gov.pl/" TargetMode="External"/><Relationship Id="rId12" Type="http://schemas.openxmlformats.org/officeDocument/2006/relationships/hyperlink" Target="https://pulsmedycyny.pl/" TargetMode="External"/><Relationship Id="rId17" Type="http://schemas.openxmlformats.org/officeDocument/2006/relationships/hyperlink" Target="https://www.medexpress.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ermedia.pl/mz" TargetMode="External"/><Relationship Id="rId20" Type="http://schemas.openxmlformats.org/officeDocument/2006/relationships/hyperlink" Target="https://jedynytakitest-lekarze.aids.gov.pl/" TargetMode="External"/><Relationship Id="rId1" Type="http://schemas.openxmlformats.org/officeDocument/2006/relationships/numbering" Target="numbering.xml"/><Relationship Id="rId6" Type="http://schemas.openxmlformats.org/officeDocument/2006/relationships/hyperlink" Target="https://jedynytakitest.aids.gov.pl/" TargetMode="External"/><Relationship Id="rId11" Type="http://schemas.openxmlformats.org/officeDocument/2006/relationships/hyperlink" Target="https://konsylium24.pl/" TargetMode="External"/><Relationship Id="rId24" Type="http://schemas.openxmlformats.org/officeDocument/2006/relationships/hyperlink" Target="mailto:i.gasior@aids.gov.pl" TargetMode="External"/><Relationship Id="rId5" Type="http://schemas.openxmlformats.org/officeDocument/2006/relationships/webSettings" Target="webSettings.xml"/><Relationship Id="rId15" Type="http://schemas.openxmlformats.org/officeDocument/2006/relationships/hyperlink" Target="https://podyplomie.pl/" TargetMode="External"/><Relationship Id="rId23" Type="http://schemas.openxmlformats.org/officeDocument/2006/relationships/hyperlink" Target="mailto:a.ratusinska@aids.gov.pl" TargetMode="External"/><Relationship Id="rId10" Type="http://schemas.openxmlformats.org/officeDocument/2006/relationships/hyperlink" Target="https://aids.gov.pl/publikacje/hiv_lekarze/" TargetMode="External"/><Relationship Id="rId19" Type="http://schemas.openxmlformats.org/officeDocument/2006/relationships/hyperlink" Target="https://jedynytakitest-lekarze.aids.gov.pl/" TargetMode="External"/><Relationship Id="rId4" Type="http://schemas.openxmlformats.org/officeDocument/2006/relationships/settings" Target="settings.xml"/><Relationship Id="rId9" Type="http://schemas.openxmlformats.org/officeDocument/2006/relationships/hyperlink" Target="https://jedynytakitest-lekarze.aids.gov.pl/" TargetMode="External"/><Relationship Id="rId14" Type="http://schemas.openxmlformats.org/officeDocument/2006/relationships/hyperlink" Target="https://gazetalekarska.pl/" TargetMode="External"/><Relationship Id="rId22" Type="http://schemas.openxmlformats.org/officeDocument/2006/relationships/hyperlink" Target="mailto:r.gorska@aid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961</Words>
  <Characters>5772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Maruszewski</dc:creator>
  <cp:keywords/>
  <dc:description/>
  <cp:lastModifiedBy>Paweł Sierżęga</cp:lastModifiedBy>
  <cp:revision>3</cp:revision>
  <dcterms:created xsi:type="dcterms:W3CDTF">2023-10-30T11:45:00Z</dcterms:created>
  <dcterms:modified xsi:type="dcterms:W3CDTF">2023-10-31T10:24:00Z</dcterms:modified>
</cp:coreProperties>
</file>